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0BF"/>
      </w:tblPr>
      <w:tblGrid>
        <w:gridCol w:w="3268"/>
        <w:gridCol w:w="6537"/>
        <w:gridCol w:w="1634"/>
        <w:gridCol w:w="1635"/>
      </w:tblGrid>
      <w:tr w:rsidR="00B842D4" w:rsidRPr="00B842D4">
        <w:trPr>
          <w:trHeight w:val="305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Unit Information</w:t>
            </w:r>
          </w:p>
        </w:tc>
      </w:tr>
      <w:tr w:rsidR="00B842D4" w:rsidRPr="00B842D4">
        <w:trPr>
          <w:trHeight w:val="589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 w:rsidP="004A2388">
            <w:pPr>
              <w:rPr>
                <w:b/>
              </w:rPr>
            </w:pPr>
            <w:r w:rsidRPr="00B842D4">
              <w:rPr>
                <w:b/>
              </w:rPr>
              <w:t>Unit Title:</w:t>
            </w:r>
            <w:r w:rsidR="0096273A">
              <w:rPr>
                <w:b/>
              </w:rPr>
              <w:t xml:space="preserve"> </w:t>
            </w:r>
            <w:r w:rsidR="00135387">
              <w:rPr>
                <w:b/>
              </w:rPr>
              <w:t xml:space="preserve">Unit </w:t>
            </w:r>
            <w:r w:rsidR="009F311C">
              <w:rPr>
                <w:b/>
              </w:rPr>
              <w:t>6</w:t>
            </w:r>
          </w:p>
        </w:tc>
        <w:tc>
          <w:tcPr>
            <w:tcW w:w="6537" w:type="dxa"/>
          </w:tcPr>
          <w:p w:rsidR="00B842D4" w:rsidRPr="00B842D4" w:rsidRDefault="009F311C" w:rsidP="004A2388">
            <w:pPr>
              <w:rPr>
                <w:b/>
              </w:rPr>
            </w:pPr>
            <w:r>
              <w:rPr>
                <w:b/>
                <w:sz w:val="22"/>
              </w:rPr>
              <w:t>Writers Share Knowledge</w:t>
            </w:r>
          </w:p>
        </w:tc>
        <w:tc>
          <w:tcPr>
            <w:tcW w:w="1634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Grade</w:t>
            </w:r>
          </w:p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Level:</w:t>
            </w:r>
          </w:p>
        </w:tc>
        <w:tc>
          <w:tcPr>
            <w:tcW w:w="1634" w:type="dxa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K</w:t>
            </w: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Subject/Topic: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English Language Arts</w:t>
            </w:r>
          </w:p>
        </w:tc>
      </w:tr>
      <w:tr w:rsidR="00B842D4" w:rsidRPr="00B842D4">
        <w:trPr>
          <w:trHeight w:val="610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Length (in weeks/days):</w:t>
            </w:r>
          </w:p>
        </w:tc>
        <w:tc>
          <w:tcPr>
            <w:tcW w:w="9805" w:type="dxa"/>
            <w:gridSpan w:val="3"/>
          </w:tcPr>
          <w:p w:rsidR="00B842D4" w:rsidRPr="002743B5" w:rsidRDefault="009F311C">
            <w:pPr>
              <w:rPr>
                <w:b/>
              </w:rPr>
            </w:pPr>
            <w:r>
              <w:rPr>
                <w:b/>
              </w:rPr>
              <w:t>5</w:t>
            </w:r>
            <w:r w:rsidR="002743B5" w:rsidRPr="002743B5">
              <w:rPr>
                <w:b/>
              </w:rPr>
              <w:t xml:space="preserve"> weeks</w:t>
            </w: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Developers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Curriculum Design Team</w:t>
            </w:r>
          </w:p>
        </w:tc>
      </w:tr>
    </w:tbl>
    <w:p w:rsidR="00B842D4" w:rsidRDefault="00B842D4"/>
    <w:tbl>
      <w:tblPr>
        <w:tblStyle w:val="TableGrid"/>
        <w:tblW w:w="13074" w:type="dxa"/>
        <w:tblLook w:val="00BF"/>
      </w:tblPr>
      <w:tblGrid>
        <w:gridCol w:w="4358"/>
        <w:gridCol w:w="2410"/>
        <w:gridCol w:w="1948"/>
        <w:gridCol w:w="4358"/>
      </w:tblGrid>
      <w:tr w:rsidR="00B842D4">
        <w:trPr>
          <w:trHeight w:val="241"/>
        </w:trPr>
        <w:tc>
          <w:tcPr>
            <w:tcW w:w="13074" w:type="dxa"/>
            <w:gridSpan w:val="4"/>
            <w:shd w:val="clear" w:color="auto" w:fill="A6A6A6" w:themeFill="background1" w:themeFillShade="A6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What’s The Big Idea (s)?</w:t>
            </w:r>
          </w:p>
        </w:tc>
      </w:tr>
      <w:tr w:rsidR="00B842D4">
        <w:trPr>
          <w:trHeight w:val="529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</w:tcPr>
          <w:p w:rsidR="002A545B" w:rsidRDefault="002A545B" w:rsidP="002A545B">
            <w:r>
              <w:t>Writers can compose an informative/explanatory piece by sharing information on a topic.</w:t>
            </w:r>
          </w:p>
          <w:p w:rsidR="00B842D4" w:rsidRDefault="002A545B">
            <w:r>
              <w:t xml:space="preserve">Writers answer questions by recalling information from their own background knowledge and other sources. </w:t>
            </w:r>
          </w:p>
        </w:tc>
      </w:tr>
      <w:tr w:rsidR="00D652F8" w:rsidRPr="00B842D4">
        <w:trPr>
          <w:trHeight w:val="502"/>
        </w:trPr>
        <w:tc>
          <w:tcPr>
            <w:tcW w:w="6768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 w:rsidRPr="00B842D4">
              <w:rPr>
                <w:b/>
              </w:rPr>
              <w:t>Priority Standards</w:t>
            </w:r>
          </w:p>
        </w:tc>
        <w:tc>
          <w:tcPr>
            <w:tcW w:w="6306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Questions</w:t>
            </w:r>
          </w:p>
        </w:tc>
      </w:tr>
      <w:tr w:rsidR="00D652F8">
        <w:trPr>
          <w:trHeight w:val="798"/>
        </w:trPr>
        <w:tc>
          <w:tcPr>
            <w:tcW w:w="676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9F311C" w:rsidRDefault="009F311C" w:rsidP="009F311C">
            <w:pPr>
              <w:rPr>
                <w:sz w:val="22"/>
              </w:rPr>
            </w:pPr>
            <w:r w:rsidRPr="00382EDB">
              <w:rPr>
                <w:sz w:val="22"/>
              </w:rPr>
              <w:t xml:space="preserve">W2: Use combination of drawing, dictating, and writing to compose </w:t>
            </w:r>
            <w:r w:rsidRPr="00DC049F">
              <w:rPr>
                <w:i/>
                <w:sz w:val="22"/>
              </w:rPr>
              <w:t>informative/explanatory</w:t>
            </w:r>
            <w:r w:rsidRPr="00382EDB">
              <w:rPr>
                <w:sz w:val="22"/>
              </w:rPr>
              <w:t xml:space="preserve"> texts in which they name what they are writing about and supply some information about the topic.</w:t>
            </w:r>
          </w:p>
          <w:p w:rsidR="009F311C" w:rsidRDefault="009F311C" w:rsidP="009F311C">
            <w:pPr>
              <w:rPr>
                <w:sz w:val="22"/>
              </w:rPr>
            </w:pPr>
          </w:p>
          <w:p w:rsidR="00D652F8" w:rsidRPr="006362D4" w:rsidRDefault="009F311C" w:rsidP="00D652F8">
            <w:pPr>
              <w:rPr>
                <w:sz w:val="22"/>
              </w:rPr>
            </w:pPr>
            <w:r>
              <w:rPr>
                <w:sz w:val="22"/>
              </w:rPr>
              <w:t>W8</w:t>
            </w:r>
            <w:r w:rsidRPr="00382EDB">
              <w:rPr>
                <w:sz w:val="22"/>
              </w:rPr>
              <w:t>:</w:t>
            </w:r>
            <w:r>
              <w:rPr>
                <w:sz w:val="22"/>
              </w:rPr>
              <w:t xml:space="preserve"> With guidance and support from adults, </w:t>
            </w:r>
            <w:r w:rsidRPr="00D872DB">
              <w:rPr>
                <w:i/>
                <w:sz w:val="22"/>
              </w:rPr>
              <w:t>recall information from experiences or gather information</w:t>
            </w:r>
            <w:r>
              <w:rPr>
                <w:sz w:val="22"/>
              </w:rPr>
              <w:t xml:space="preserve"> from provided sources to answer a question.</w:t>
            </w:r>
          </w:p>
        </w:tc>
        <w:tc>
          <w:tcPr>
            <w:tcW w:w="630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6362D4" w:rsidRDefault="006362D4" w:rsidP="00D652F8">
            <w:r>
              <w:t>W2-EQ: How can I give information through my writing on a topic?</w:t>
            </w:r>
          </w:p>
          <w:p w:rsidR="006362D4" w:rsidRDefault="006362D4" w:rsidP="00D652F8"/>
          <w:p w:rsidR="00D652F8" w:rsidRDefault="006362D4" w:rsidP="00D652F8">
            <w:r>
              <w:t>W8-EQ: How can I remember information from experiences or other sources to answer a question?</w:t>
            </w:r>
          </w:p>
        </w:tc>
      </w:tr>
      <w:tr w:rsidR="00D652F8" w:rsidRPr="00D652F8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808080" w:themeFill="background1" w:themeFillShade="80"/>
            <w:vAlign w:val="center"/>
          </w:tcPr>
          <w:p w:rsidR="00D652F8" w:rsidRPr="00D652F8" w:rsidRDefault="00D652F8" w:rsidP="00D652F8">
            <w:pPr>
              <w:jc w:val="center"/>
              <w:rPr>
                <w:b/>
              </w:rPr>
            </w:pPr>
            <w:r w:rsidRPr="00D652F8">
              <w:rPr>
                <w:b/>
              </w:rPr>
              <w:t>Supporting Standards</w:t>
            </w:r>
          </w:p>
        </w:tc>
      </w:tr>
      <w:tr w:rsidR="00D652F8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:rsidR="000E5C8E" w:rsidRPr="00760BB6" w:rsidRDefault="000E5C8E" w:rsidP="000E5C8E">
            <w:pPr>
              <w:rPr>
                <w:sz w:val="20"/>
              </w:rPr>
            </w:pPr>
          </w:p>
          <w:p w:rsidR="00D652F8" w:rsidRPr="002743B5" w:rsidRDefault="00D652F8" w:rsidP="002743B5">
            <w:pPr>
              <w:rPr>
                <w:sz w:val="22"/>
              </w:rPr>
            </w:pPr>
          </w:p>
        </w:tc>
      </w:tr>
      <w:tr w:rsidR="00B842D4" w:rsidRPr="00B842D4">
        <w:trPr>
          <w:trHeight w:val="261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Vocabulary</w:t>
            </w:r>
          </w:p>
        </w:tc>
      </w:tr>
      <w:tr w:rsidR="00B842D4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A51F51" w:rsidRDefault="00A51F51" w:rsidP="00B842D4">
            <w:pPr>
              <w:rPr>
                <w:b/>
              </w:rPr>
            </w:pPr>
            <w:r>
              <w:rPr>
                <w:b/>
              </w:rPr>
              <w:t>Informative Text</w:t>
            </w:r>
          </w:p>
          <w:p w:rsidR="00D652F8" w:rsidRDefault="00A51F51" w:rsidP="00B842D4">
            <w:pPr>
              <w:rPr>
                <w:b/>
              </w:rPr>
            </w:pPr>
            <w:r>
              <w:rPr>
                <w:b/>
              </w:rPr>
              <w:t>Explanatory Text</w:t>
            </w:r>
          </w:p>
          <w:p w:rsidR="002743B5" w:rsidRDefault="002743B5" w:rsidP="00B842D4">
            <w:pPr>
              <w:rPr>
                <w:b/>
              </w:rPr>
            </w:pPr>
          </w:p>
          <w:p w:rsidR="00B842D4" w:rsidRPr="00B842D4" w:rsidRDefault="00B842D4" w:rsidP="00B842D4">
            <w:pPr>
              <w:rPr>
                <w:b/>
              </w:rPr>
            </w:pPr>
          </w:p>
        </w:tc>
      </w:tr>
      <w:tr w:rsidR="00D652F8" w:rsidRPr="00B842D4">
        <w:trPr>
          <w:trHeight w:val="287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>
              <w:rPr>
                <w:b/>
              </w:rPr>
              <w:t>Resources</w:t>
            </w:r>
          </w:p>
        </w:tc>
      </w:tr>
      <w:tr w:rsidR="00D652F8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4A2388" w:rsidRDefault="004A2388" w:rsidP="004A2388">
            <w:pPr>
              <w:rPr>
                <w:b/>
              </w:rPr>
            </w:pPr>
          </w:p>
          <w:p w:rsidR="00C6379D" w:rsidRDefault="00C6379D" w:rsidP="00C6379D">
            <w:pPr>
              <w:framePr w:hSpace="180" w:wrap="around" w:vAnchor="page" w:hAnchor="page" w:x="829" w:y="2071"/>
              <w:rPr>
                <w:sz w:val="22"/>
              </w:rPr>
            </w:pPr>
            <w:r>
              <w:rPr>
                <w:sz w:val="22"/>
              </w:rPr>
              <w:t>A Curricular Plan for The Writing Workshop by Lucy Calkins</w:t>
            </w:r>
          </w:p>
          <w:p w:rsidR="004A2388" w:rsidRDefault="00C6379D" w:rsidP="00C6379D">
            <w:pPr>
              <w:rPr>
                <w:b/>
              </w:rPr>
            </w:pPr>
            <w:r>
              <w:rPr>
                <w:sz w:val="22"/>
              </w:rPr>
              <w:t>Unit 3</w:t>
            </w:r>
            <w:r w:rsidR="00615BDF">
              <w:rPr>
                <w:sz w:val="22"/>
              </w:rPr>
              <w:t xml:space="preserve"> and 9</w:t>
            </w:r>
          </w:p>
          <w:p w:rsidR="004A2388" w:rsidRDefault="004A2388" w:rsidP="004A2388">
            <w:pPr>
              <w:rPr>
                <w:b/>
              </w:rPr>
            </w:pPr>
          </w:p>
          <w:p w:rsidR="004A2388" w:rsidRDefault="004A2388" w:rsidP="004A2388">
            <w:pPr>
              <w:rPr>
                <w:b/>
              </w:rPr>
            </w:pPr>
          </w:p>
          <w:p w:rsidR="00D652F8" w:rsidRPr="00B842D4" w:rsidRDefault="00D652F8" w:rsidP="004A2388">
            <w:pPr>
              <w:rPr>
                <w:b/>
              </w:rPr>
            </w:pPr>
          </w:p>
        </w:tc>
      </w:tr>
      <w:tr w:rsidR="00B842D4" w:rsidRPr="00B842D4">
        <w:trPr>
          <w:trHeight w:val="1020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Achievement Targets- Assessment</w:t>
            </w:r>
          </w:p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 xml:space="preserve">What are the tasks implied by the verbs in the standards? What will the student </w:t>
            </w:r>
            <w:proofErr w:type="gramStart"/>
            <w:r>
              <w:rPr>
                <w:b/>
              </w:rPr>
              <w:t>be</w:t>
            </w:r>
            <w:proofErr w:type="gramEnd"/>
            <w:r>
              <w:rPr>
                <w:b/>
              </w:rPr>
              <w:t xml:space="preserve"> able to do?</w:t>
            </w:r>
          </w:p>
          <w:p w:rsidR="00B842D4" w:rsidRPr="00B842D4" w:rsidRDefault="00B842D4" w:rsidP="00B842D4">
            <w:pPr>
              <w:jc w:val="center"/>
              <w:rPr>
                <w:b/>
              </w:rPr>
            </w:pPr>
          </w:p>
        </w:tc>
      </w:tr>
      <w:tr w:rsidR="00B842D4" w:rsidRPr="00B842D4">
        <w:trPr>
          <w:trHeight w:val="260"/>
        </w:trPr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Diagnostic</w:t>
            </w: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Informal</w:t>
            </w:r>
          </w:p>
        </w:tc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Formal</w:t>
            </w:r>
          </w:p>
        </w:tc>
      </w:tr>
      <w:tr w:rsidR="00B842D4" w:rsidRPr="00B842D4">
        <w:trPr>
          <w:trHeight w:val="510"/>
        </w:trPr>
        <w:tc>
          <w:tcPr>
            <w:tcW w:w="4358" w:type="dxa"/>
            <w:shd w:val="clear" w:color="auto" w:fill="auto"/>
          </w:tcPr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B842D4" w:rsidRDefault="00B842D4" w:rsidP="00B842D4">
            <w:pPr>
              <w:rPr>
                <w:b/>
              </w:rPr>
            </w:pP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</w:p>
        </w:tc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</w:p>
        </w:tc>
      </w:tr>
    </w:tbl>
    <w:p w:rsidR="0096273A" w:rsidRDefault="0096273A"/>
    <w:sectPr w:rsidR="0096273A" w:rsidSect="00B842D4">
      <w:pgSz w:w="15840" w:h="12240" w:orient="landscape"/>
      <w:pgMar w:top="720" w:right="1440" w:bottom="1800" w:left="1440" w:gutter="0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B842D4"/>
    <w:rsid w:val="0005214D"/>
    <w:rsid w:val="000E5C8E"/>
    <w:rsid w:val="00103EA8"/>
    <w:rsid w:val="00135387"/>
    <w:rsid w:val="002743B5"/>
    <w:rsid w:val="002A545B"/>
    <w:rsid w:val="00381AF9"/>
    <w:rsid w:val="004A2388"/>
    <w:rsid w:val="00615BDF"/>
    <w:rsid w:val="006362D4"/>
    <w:rsid w:val="00810524"/>
    <w:rsid w:val="0096273A"/>
    <w:rsid w:val="009F311C"/>
    <w:rsid w:val="00A51F51"/>
    <w:rsid w:val="00AC1B08"/>
    <w:rsid w:val="00AF4B83"/>
    <w:rsid w:val="00B03D22"/>
    <w:rsid w:val="00B842D4"/>
    <w:rsid w:val="00C6379D"/>
    <w:rsid w:val="00CB6662"/>
    <w:rsid w:val="00CE2E6D"/>
    <w:rsid w:val="00D652F8"/>
    <w:rsid w:val="00F721F0"/>
  </w:rsids>
  <m:mathPr>
    <m:mathFont m:val="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EE299D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B842D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printerSettings" Target="printerSettings/printerSettings1.bin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184</Words>
  <Characters>1053</Characters>
  <Application>Microsoft Macintosh Word</Application>
  <DocSecurity>0</DocSecurity>
  <Lines>8</Lines>
  <Paragraphs>2</Paragraphs>
  <ScaleCrop>false</ScaleCrop>
  <Company>Granville County Schools</Company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puckett</dc:creator>
  <cp:keywords/>
  <cp:lastModifiedBy>lori puckett</cp:lastModifiedBy>
  <cp:revision>7</cp:revision>
  <dcterms:created xsi:type="dcterms:W3CDTF">2012-06-26T00:57:00Z</dcterms:created>
  <dcterms:modified xsi:type="dcterms:W3CDTF">2012-06-26T18:16:00Z</dcterms:modified>
</cp:coreProperties>
</file>